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CA01" w14:textId="77777777" w:rsidR="009F2329" w:rsidRPr="001E281D" w:rsidRDefault="009F2329" w:rsidP="009F2329">
      <w:pPr>
        <w:jc w:val="center"/>
        <w:rPr>
          <w:b/>
          <w:i/>
        </w:rPr>
      </w:pPr>
      <w:r w:rsidRPr="001E281D">
        <w:rPr>
          <w:b/>
          <w:i/>
        </w:rPr>
        <w:t>Bylaws of</w:t>
      </w:r>
    </w:p>
    <w:p w14:paraId="1B4A7ED4" w14:textId="349C456B" w:rsidR="009F2329" w:rsidRPr="001E281D" w:rsidRDefault="009F2329" w:rsidP="009F2329">
      <w:pPr>
        <w:jc w:val="center"/>
        <w:rPr>
          <w:b/>
        </w:rPr>
      </w:pPr>
      <w:r w:rsidRPr="001E281D">
        <w:rPr>
          <w:b/>
        </w:rPr>
        <w:t xml:space="preserve">THE STATE </w:t>
      </w:r>
      <w:r w:rsidR="006C378E">
        <w:rPr>
          <w:b/>
        </w:rPr>
        <w:t>INSTRUCTOR</w:t>
      </w:r>
      <w:r w:rsidRPr="001E281D">
        <w:rPr>
          <w:b/>
        </w:rPr>
        <w:t xml:space="preserve"> ADVISORY COUNCIL</w:t>
      </w:r>
      <w:r>
        <w:rPr>
          <w:b/>
        </w:rPr>
        <w:t xml:space="preserve"> </w:t>
      </w:r>
      <w:r w:rsidRPr="001E281D">
        <w:rPr>
          <w:b/>
        </w:rPr>
        <w:t>“</w:t>
      </w:r>
      <w:r w:rsidR="00E23B1B">
        <w:rPr>
          <w:b/>
        </w:rPr>
        <w:t>SIAC</w:t>
      </w:r>
      <w:r w:rsidRPr="001E281D">
        <w:rPr>
          <w:b/>
        </w:rPr>
        <w:t>”</w:t>
      </w:r>
    </w:p>
    <w:p w14:paraId="13F0452A" w14:textId="089D0691" w:rsidR="009F2329" w:rsidRPr="009651B6" w:rsidRDefault="00E23B1B" w:rsidP="009F2329">
      <w:pPr>
        <w:jc w:val="center"/>
        <w:rPr>
          <w:b/>
        </w:rPr>
      </w:pPr>
      <w:r>
        <w:rPr>
          <w:b/>
        </w:rPr>
        <w:t>January</w:t>
      </w:r>
      <w:r w:rsidR="001B0AF7">
        <w:rPr>
          <w:b/>
        </w:rPr>
        <w:t xml:space="preserve"> 1</w:t>
      </w:r>
      <w:r>
        <w:rPr>
          <w:b/>
        </w:rPr>
        <w:t>9</w:t>
      </w:r>
      <w:r w:rsidR="001B0AF7">
        <w:rPr>
          <w:b/>
        </w:rPr>
        <w:t>, 202</w:t>
      </w:r>
      <w:r>
        <w:rPr>
          <w:b/>
        </w:rPr>
        <w:t>4</w:t>
      </w:r>
    </w:p>
    <w:p w14:paraId="039A0DF0" w14:textId="77777777" w:rsidR="009F2329" w:rsidRDefault="009F2329" w:rsidP="009F2329">
      <w:pPr>
        <w:tabs>
          <w:tab w:val="left" w:pos="1680"/>
        </w:tabs>
        <w:rPr>
          <w:b/>
        </w:rPr>
      </w:pPr>
    </w:p>
    <w:p w14:paraId="48157413" w14:textId="77777777" w:rsidR="009F2329" w:rsidRPr="00B80548" w:rsidRDefault="009F2329" w:rsidP="009F2329">
      <w:pPr>
        <w:tabs>
          <w:tab w:val="left" w:pos="1680"/>
        </w:tabs>
        <w:rPr>
          <w:b/>
        </w:rPr>
      </w:pPr>
      <w:r w:rsidRPr="00B80548">
        <w:rPr>
          <w:b/>
        </w:rPr>
        <w:t>ARTICLE I.</w:t>
      </w:r>
      <w:r w:rsidRPr="00B80548">
        <w:rPr>
          <w:b/>
        </w:rPr>
        <w:tab/>
        <w:t>NAME</w:t>
      </w:r>
    </w:p>
    <w:p w14:paraId="7A12C61B" w14:textId="77777777" w:rsidR="009F2329" w:rsidRDefault="009F2329" w:rsidP="009F2329">
      <w:pPr>
        <w:ind w:left="720" w:hanging="720"/>
      </w:pPr>
    </w:p>
    <w:p w14:paraId="3D46E568" w14:textId="70A91E29" w:rsidR="009F2329" w:rsidRDefault="009F2329" w:rsidP="009F2329">
      <w:pPr>
        <w:ind w:left="720" w:hanging="720"/>
      </w:pPr>
      <w:r>
        <w:tab/>
        <w:t xml:space="preserve">The </w:t>
      </w:r>
      <w:r w:rsidR="00062AE6">
        <w:t xml:space="preserve">name </w:t>
      </w:r>
      <w:r>
        <w:t xml:space="preserve">of this organization shall be </w:t>
      </w:r>
      <w:r w:rsidR="00062AE6" w:rsidRPr="00551647">
        <w:t>the</w:t>
      </w:r>
      <w:r w:rsidR="00062AE6">
        <w:rPr>
          <w:u w:val="single"/>
        </w:rPr>
        <w:t xml:space="preserve"> </w:t>
      </w:r>
      <w:r>
        <w:rPr>
          <w:u w:val="single"/>
        </w:rPr>
        <w:t xml:space="preserve">State </w:t>
      </w:r>
      <w:r w:rsidR="006C378E">
        <w:rPr>
          <w:u w:val="single"/>
        </w:rPr>
        <w:t xml:space="preserve">Instructor </w:t>
      </w:r>
      <w:r>
        <w:rPr>
          <w:u w:val="single"/>
        </w:rPr>
        <w:t>Advisory Council</w:t>
      </w:r>
      <w:r>
        <w:t>, hereinafter referred to as S</w:t>
      </w:r>
      <w:r w:rsidR="00E23B1B">
        <w:t>I</w:t>
      </w:r>
      <w:r w:rsidR="00177189">
        <w:t>A</w:t>
      </w:r>
      <w:r>
        <w:t>C.</w:t>
      </w:r>
    </w:p>
    <w:p w14:paraId="63DB9A53" w14:textId="77777777" w:rsidR="009F2329" w:rsidRDefault="009F2329" w:rsidP="009F2329"/>
    <w:p w14:paraId="7ABC504B" w14:textId="77777777" w:rsidR="009F2329" w:rsidRDefault="009F2329" w:rsidP="009F2329"/>
    <w:p w14:paraId="25614DE6" w14:textId="77777777" w:rsidR="009F2329" w:rsidRPr="00B80548" w:rsidRDefault="009F2329" w:rsidP="009F2329">
      <w:pPr>
        <w:tabs>
          <w:tab w:val="left" w:pos="1680"/>
        </w:tabs>
        <w:rPr>
          <w:b/>
        </w:rPr>
      </w:pPr>
      <w:r w:rsidRPr="00B80548">
        <w:rPr>
          <w:b/>
        </w:rPr>
        <w:t>ARTICLE II.</w:t>
      </w:r>
      <w:r w:rsidRPr="00B80548">
        <w:rPr>
          <w:b/>
        </w:rPr>
        <w:tab/>
        <w:t>PURPOSES AND MISSION</w:t>
      </w:r>
    </w:p>
    <w:p w14:paraId="20F645C0" w14:textId="77777777" w:rsidR="009F2329" w:rsidRDefault="009F2329" w:rsidP="009F2329">
      <w:pPr>
        <w:ind w:left="720"/>
      </w:pPr>
    </w:p>
    <w:p w14:paraId="22DE9E62" w14:textId="62862364" w:rsidR="009F2329" w:rsidRDefault="009F2329" w:rsidP="009F2329">
      <w:pPr>
        <w:ind w:left="720"/>
      </w:pPr>
      <w:r>
        <w:t xml:space="preserve">In compliance with C.R.S. 23-60-104 and BP 2-30, </w:t>
      </w:r>
      <w:r w:rsidR="00E23B1B">
        <w:t>SIAC</w:t>
      </w:r>
      <w:r>
        <w:t xml:space="preserve"> shall serve in an advisory capacity to the State Board for Community Colleges and Occupational Education (the Board) and to the </w:t>
      </w:r>
      <w:r w:rsidR="00062AE6">
        <w:t xml:space="preserve">Chancellor </w:t>
      </w:r>
      <w:r>
        <w:t xml:space="preserve">of the Colorado Community College System (CCCS) and shall act as a liaison between the college </w:t>
      </w:r>
      <w:r w:rsidR="00177189">
        <w:t>Instructors</w:t>
      </w:r>
      <w:r>
        <w:t>, CCCS, and the Board.</w:t>
      </w:r>
    </w:p>
    <w:p w14:paraId="516EE1F4" w14:textId="77777777" w:rsidR="009F2329" w:rsidRDefault="009F2329" w:rsidP="009F2329"/>
    <w:p w14:paraId="25DF2B01" w14:textId="1A4BE9AD" w:rsidR="009F2329" w:rsidRDefault="009F2329" w:rsidP="009F2329">
      <w:pPr>
        <w:ind w:left="720"/>
      </w:pPr>
      <w:r>
        <w:t xml:space="preserve">The principal mission of </w:t>
      </w:r>
      <w:r w:rsidR="00E23B1B">
        <w:t>SIAC</w:t>
      </w:r>
      <w:r>
        <w:t xml:space="preserve"> is to promote and support quality instruction in the Colorado Community College System. </w:t>
      </w:r>
      <w:r w:rsidR="00E23B1B">
        <w:t>SIAC</w:t>
      </w:r>
      <w:r>
        <w:t xml:space="preserve"> will have an integral part in advising and making recommendations to the Board and CCCS in matters pertaining to:</w:t>
      </w:r>
    </w:p>
    <w:p w14:paraId="7D818546" w14:textId="77777777" w:rsidR="009F2329" w:rsidRDefault="009F2329" w:rsidP="009F2329">
      <w:pPr>
        <w:ind w:left="720"/>
      </w:pPr>
    </w:p>
    <w:p w14:paraId="6CE2CC4F" w14:textId="77777777" w:rsidR="009F2329" w:rsidRDefault="009F2329" w:rsidP="009F2329">
      <w:pPr>
        <w:ind w:left="1440"/>
      </w:pPr>
      <w:r>
        <w:t>High standards and quality of instruction.</w:t>
      </w:r>
    </w:p>
    <w:p w14:paraId="53C4D288" w14:textId="706E9026" w:rsidR="009F2329" w:rsidRDefault="00E23B1B" w:rsidP="009F2329">
      <w:pPr>
        <w:ind w:left="1440"/>
      </w:pPr>
      <w:r>
        <w:t>Part-time Instructor</w:t>
      </w:r>
      <w:r w:rsidR="009F2329">
        <w:t xml:space="preserve"> welfare and shared governance.</w:t>
      </w:r>
    </w:p>
    <w:p w14:paraId="40CD9189" w14:textId="77777777" w:rsidR="009F2329" w:rsidRDefault="009F2329" w:rsidP="009F2329">
      <w:pPr>
        <w:ind w:left="1440"/>
      </w:pPr>
      <w:r>
        <w:t>Board/System policy, procedure, and initiatives.</w:t>
      </w:r>
    </w:p>
    <w:p w14:paraId="2954FE5A" w14:textId="0975D3C9" w:rsidR="009F2329" w:rsidRDefault="009F2329" w:rsidP="009F2329">
      <w:pPr>
        <w:ind w:left="1440"/>
      </w:pPr>
      <w:r>
        <w:t xml:space="preserve">Communication among </w:t>
      </w:r>
      <w:r w:rsidR="00E23B1B">
        <w:t>Instructors</w:t>
      </w:r>
      <w:r>
        <w:t>,</w:t>
      </w:r>
      <w:r w:rsidR="00E23B1B">
        <w:t xml:space="preserve"> Faculty,</w:t>
      </w:r>
      <w:r>
        <w:t xml:space="preserve"> Board, CCCS, and the community.</w:t>
      </w:r>
    </w:p>
    <w:p w14:paraId="3CAE8468" w14:textId="77777777" w:rsidR="009F2329" w:rsidRDefault="009F2329" w:rsidP="009F2329">
      <w:pPr>
        <w:ind w:left="1440"/>
      </w:pPr>
      <w:r>
        <w:t>The role and mission of community colleges within higher education.</w:t>
      </w:r>
    </w:p>
    <w:p w14:paraId="0E1A6F16" w14:textId="77777777" w:rsidR="009F2329" w:rsidRDefault="009F2329" w:rsidP="009F2329">
      <w:pPr>
        <w:ind w:left="1440"/>
      </w:pPr>
      <w:r>
        <w:t>Appropriate use of technology to enhance teaching and learning.</w:t>
      </w:r>
    </w:p>
    <w:p w14:paraId="272468A6" w14:textId="77777777" w:rsidR="009F2329" w:rsidRDefault="009F2329" w:rsidP="009F2329">
      <w:pPr>
        <w:ind w:left="1440"/>
      </w:pPr>
      <w:r>
        <w:t>Budget priorities and allocation.</w:t>
      </w:r>
    </w:p>
    <w:p w14:paraId="3ACF70FC" w14:textId="77777777" w:rsidR="009F2329" w:rsidRDefault="009F2329" w:rsidP="009F2329"/>
    <w:p w14:paraId="432E54BB" w14:textId="77777777" w:rsidR="009F2329" w:rsidRDefault="009F2329" w:rsidP="009F2329"/>
    <w:p w14:paraId="637553F6" w14:textId="77777777" w:rsidR="009F2329" w:rsidRPr="00B80548" w:rsidRDefault="009F2329" w:rsidP="009F2329">
      <w:pPr>
        <w:tabs>
          <w:tab w:val="left" w:pos="1680"/>
        </w:tabs>
        <w:rPr>
          <w:b/>
        </w:rPr>
      </w:pPr>
      <w:r w:rsidRPr="00B80548">
        <w:rPr>
          <w:b/>
        </w:rPr>
        <w:t>ARTICLE III.</w:t>
      </w:r>
      <w:r w:rsidRPr="00B80548">
        <w:rPr>
          <w:b/>
        </w:rPr>
        <w:tab/>
        <w:t>MEMBERSHIP</w:t>
      </w:r>
    </w:p>
    <w:p w14:paraId="2722EFE4" w14:textId="77777777" w:rsidR="009F2329" w:rsidRDefault="009F2329" w:rsidP="009F2329">
      <w:pPr>
        <w:ind w:left="720"/>
      </w:pPr>
    </w:p>
    <w:p w14:paraId="0259CA69" w14:textId="74E9751C" w:rsidR="009F2329" w:rsidRDefault="00E23B1B" w:rsidP="009F2329">
      <w:pPr>
        <w:ind w:left="720"/>
      </w:pPr>
      <w:r>
        <w:t>SIAC</w:t>
      </w:r>
      <w:r w:rsidR="009F2329">
        <w:t xml:space="preserve"> membership shall be composed of one </w:t>
      </w:r>
      <w:r>
        <w:t>Instructor</w:t>
      </w:r>
      <w:r w:rsidR="009F2329">
        <w:t xml:space="preserve"> (as defined in BP 3-10) from each state system college. Members of </w:t>
      </w:r>
      <w:r>
        <w:t>SIAC</w:t>
      </w:r>
      <w:r w:rsidR="009F2329">
        <w:t xml:space="preserve"> shall be selected by the college in a manner to be determined by the </w:t>
      </w:r>
      <w:proofErr w:type="gramStart"/>
      <w:r>
        <w:t>Instructors</w:t>
      </w:r>
      <w:proofErr w:type="gramEnd"/>
      <w:r w:rsidR="00945AB5">
        <w:t>/faculty</w:t>
      </w:r>
      <w:r w:rsidR="009F2329">
        <w:t xml:space="preserve"> of that college. </w:t>
      </w:r>
      <w:proofErr w:type="gramStart"/>
      <w:r w:rsidR="009F2329">
        <w:t>In order to</w:t>
      </w:r>
      <w:proofErr w:type="gramEnd"/>
      <w:r w:rsidR="009F2329">
        <w:t xml:space="preserve"> promote the continuity of knowledge, purpose, and progress, </w:t>
      </w:r>
      <w:r>
        <w:t>SIAC</w:t>
      </w:r>
      <w:r w:rsidR="009F2329">
        <w:t xml:space="preserve"> recommends that members serve for</w:t>
      </w:r>
      <w:r>
        <w:t xml:space="preserve"> a minimum of</w:t>
      </w:r>
      <w:r w:rsidR="009F2329">
        <w:t xml:space="preserve"> two years or more.</w:t>
      </w:r>
    </w:p>
    <w:p w14:paraId="49B6C3AF" w14:textId="77777777" w:rsidR="009F2329" w:rsidRDefault="009F2329" w:rsidP="009F2329">
      <w:pPr>
        <w:ind w:left="720"/>
      </w:pPr>
    </w:p>
    <w:p w14:paraId="037DEA7F" w14:textId="77777777" w:rsidR="009F2329" w:rsidRPr="00B80548" w:rsidRDefault="009F2329" w:rsidP="009F2329">
      <w:pPr>
        <w:ind w:left="720"/>
        <w:rPr>
          <w:b/>
        </w:rPr>
      </w:pPr>
      <w:r w:rsidRPr="00B80548">
        <w:rPr>
          <w:b/>
        </w:rPr>
        <w:t>DUTIES OF MEMBERS:</w:t>
      </w:r>
    </w:p>
    <w:p w14:paraId="1099AD0E" w14:textId="77777777" w:rsidR="009F2329" w:rsidRDefault="009F2329" w:rsidP="009F2329">
      <w:pPr>
        <w:ind w:left="720"/>
      </w:pPr>
    </w:p>
    <w:p w14:paraId="7290BE49" w14:textId="25490418" w:rsidR="009F2329" w:rsidRDefault="009F2329" w:rsidP="009F2329">
      <w:pPr>
        <w:ind w:left="720"/>
      </w:pPr>
      <w:r>
        <w:t xml:space="preserve">The first and foremost duty of </w:t>
      </w:r>
      <w:r w:rsidR="00E23B1B">
        <w:t>SIAC</w:t>
      </w:r>
      <w:r>
        <w:t xml:space="preserve"> members is to represent their </w:t>
      </w:r>
      <w:r w:rsidR="00E23B1B">
        <w:t>part-time Instructors</w:t>
      </w:r>
      <w:r>
        <w:t xml:space="preserve"> in matters dealt with by </w:t>
      </w:r>
      <w:r w:rsidR="00E23B1B">
        <w:t>SIAC</w:t>
      </w:r>
      <w:r>
        <w:t xml:space="preserve">, CCCS, and the Board and to convey the content of </w:t>
      </w:r>
      <w:r w:rsidR="00E23B1B">
        <w:t>SIAC</w:t>
      </w:r>
      <w:r>
        <w:t xml:space="preserve"> and Board meetings to their f</w:t>
      </w:r>
      <w:r w:rsidR="00E23B1B">
        <w:t>ellow part-time Instructors</w:t>
      </w:r>
      <w:r>
        <w:t>.</w:t>
      </w:r>
    </w:p>
    <w:p w14:paraId="35E0EC4F" w14:textId="77777777" w:rsidR="009F2329" w:rsidRDefault="009F2329" w:rsidP="009F2329">
      <w:pPr>
        <w:ind w:left="720"/>
      </w:pPr>
    </w:p>
    <w:p w14:paraId="10D65ADC" w14:textId="5BAB408E" w:rsidR="009F2329" w:rsidRDefault="00E23B1B" w:rsidP="009F2329">
      <w:pPr>
        <w:ind w:left="720"/>
      </w:pPr>
      <w:r>
        <w:t>SIAC</w:t>
      </w:r>
      <w:r w:rsidR="009F2329">
        <w:t xml:space="preserve"> members</w:t>
      </w:r>
      <w:r w:rsidR="00130960">
        <w:t xml:space="preserve"> or their alternates</w:t>
      </w:r>
      <w:r w:rsidR="009F2329">
        <w:t xml:space="preserve"> are expected to attend all meetings and serve on </w:t>
      </w:r>
      <w:r>
        <w:t>SIAC</w:t>
      </w:r>
      <w:r w:rsidR="009F2329">
        <w:t xml:space="preserve"> committees as needed.</w:t>
      </w:r>
      <w:r w:rsidR="00130960">
        <w:t xml:space="preserve"> Members who need to miss a meeting must inform the Chair or Vice Chair as far in advance as possible.</w:t>
      </w:r>
      <w:r w:rsidR="009F2329">
        <w:t xml:space="preserve"> An alternate should be identified by the college </w:t>
      </w:r>
      <w:r w:rsidR="006C378E">
        <w:t>Instructors</w:t>
      </w:r>
      <w:r w:rsidR="00130960">
        <w:t>/faculty</w:t>
      </w:r>
      <w:r w:rsidR="009F2329">
        <w:t xml:space="preserve"> to attend meetings when the regular </w:t>
      </w:r>
      <w:r>
        <w:t>SIAC</w:t>
      </w:r>
      <w:r w:rsidR="009F2329">
        <w:t xml:space="preserve"> member is unable to attend.</w:t>
      </w:r>
    </w:p>
    <w:p w14:paraId="605E0907" w14:textId="77777777" w:rsidR="009F2329" w:rsidRPr="00AB4BAC" w:rsidRDefault="009F2329" w:rsidP="009F2329">
      <w:pPr>
        <w:ind w:left="720"/>
        <w:rPr>
          <w:b/>
        </w:rPr>
      </w:pPr>
      <w:r>
        <w:rPr>
          <w:b/>
        </w:rPr>
        <w:br w:type="page"/>
      </w:r>
      <w:r w:rsidRPr="00AB4BAC">
        <w:rPr>
          <w:b/>
        </w:rPr>
        <w:lastRenderedPageBreak/>
        <w:t>VACANCIES</w:t>
      </w:r>
    </w:p>
    <w:p w14:paraId="128D3A72" w14:textId="77777777" w:rsidR="009F2329" w:rsidRDefault="009F2329" w:rsidP="009F2329">
      <w:pPr>
        <w:ind w:left="720"/>
      </w:pPr>
    </w:p>
    <w:p w14:paraId="4F07E647" w14:textId="77777777" w:rsidR="009F2329" w:rsidRDefault="009F2329" w:rsidP="009F2329">
      <w:pPr>
        <w:ind w:left="720"/>
      </w:pPr>
      <w:r>
        <w:t>Any vacancies occurring in the membership shall be filled as soon as possible. The college affected by the vacancy will be notified and asked to select a new representative according to the established procedure (see above).</w:t>
      </w:r>
    </w:p>
    <w:p w14:paraId="7D1A1AD7" w14:textId="77777777" w:rsidR="009F2329" w:rsidRDefault="009F2329" w:rsidP="009F2329">
      <w:pPr>
        <w:ind w:left="720"/>
      </w:pPr>
    </w:p>
    <w:p w14:paraId="6D849D45" w14:textId="77777777" w:rsidR="009F2329" w:rsidRPr="00AB4BAC" w:rsidRDefault="009F2329" w:rsidP="009F2329">
      <w:pPr>
        <w:ind w:left="720"/>
        <w:rPr>
          <w:b/>
        </w:rPr>
      </w:pPr>
      <w:r w:rsidRPr="00AB4BAC">
        <w:rPr>
          <w:b/>
        </w:rPr>
        <w:t>VOTING</w:t>
      </w:r>
    </w:p>
    <w:p w14:paraId="139240F4" w14:textId="77777777" w:rsidR="009F2329" w:rsidRDefault="009F2329" w:rsidP="009F2329">
      <w:pPr>
        <w:ind w:left="720"/>
      </w:pPr>
    </w:p>
    <w:p w14:paraId="6CD27EDE" w14:textId="53262D86" w:rsidR="009F2329" w:rsidRDefault="009F2329" w:rsidP="009F2329">
      <w:pPr>
        <w:ind w:left="720"/>
      </w:pPr>
      <w:r>
        <w:t xml:space="preserve">A quorum shall consist of at least one half of the membership. A simple majority vote of the members </w:t>
      </w:r>
      <w:proofErr w:type="gramStart"/>
      <w:r>
        <w:t>present</w:t>
      </w:r>
      <w:proofErr w:type="gramEnd"/>
      <w:r>
        <w:t xml:space="preserve"> in a regular or special meeting, where a quorum is met, shall be required to constitute action by </w:t>
      </w:r>
      <w:r w:rsidR="00E23B1B">
        <w:t>SIAC</w:t>
      </w:r>
      <w:r>
        <w:t>.</w:t>
      </w:r>
    </w:p>
    <w:p w14:paraId="625A0D9F" w14:textId="77777777" w:rsidR="009F2329" w:rsidRDefault="009F2329" w:rsidP="009F2329"/>
    <w:p w14:paraId="33C97A15" w14:textId="77777777" w:rsidR="009F2329" w:rsidRDefault="009F2329" w:rsidP="009F2329"/>
    <w:p w14:paraId="535D51FE" w14:textId="77777777" w:rsidR="009F2329" w:rsidRPr="00146264" w:rsidRDefault="009F2329" w:rsidP="009F2329">
      <w:pPr>
        <w:tabs>
          <w:tab w:val="left" w:pos="1680"/>
        </w:tabs>
        <w:rPr>
          <w:b/>
        </w:rPr>
      </w:pPr>
      <w:r w:rsidRPr="00146264">
        <w:rPr>
          <w:b/>
        </w:rPr>
        <w:t>ARTICLE IV.</w:t>
      </w:r>
      <w:r w:rsidRPr="00146264">
        <w:rPr>
          <w:b/>
        </w:rPr>
        <w:tab/>
        <w:t>OFFICERS AND EXECUTIVE COMMITTEE</w:t>
      </w:r>
    </w:p>
    <w:p w14:paraId="3E1F595C" w14:textId="77777777" w:rsidR="009F2329" w:rsidRDefault="009F2329" w:rsidP="009F2329"/>
    <w:p w14:paraId="53B40154" w14:textId="3AECDE10" w:rsidR="009F2329" w:rsidRDefault="00E23B1B" w:rsidP="009F2329">
      <w:pPr>
        <w:ind w:left="720"/>
      </w:pPr>
      <w:r>
        <w:t>SIAC</w:t>
      </w:r>
      <w:r w:rsidR="009F2329">
        <w:t xml:space="preserve"> shall elect from its membership a Chair, a Vice-Chair, and a </w:t>
      </w:r>
      <w:r w:rsidR="00062AE6">
        <w:t>Recorder</w:t>
      </w:r>
      <w:r w:rsidR="009F2329">
        <w:t xml:space="preserve">, in a manner to be determined by the members. In the event that the Chair does not serve as the </w:t>
      </w:r>
      <w:proofErr w:type="gramStart"/>
      <w:r>
        <w:t>Instructor</w:t>
      </w:r>
      <w:proofErr w:type="gramEnd"/>
      <w:r w:rsidR="009F2329">
        <w:t xml:space="preserve"> member of the Board, </w:t>
      </w:r>
      <w:r>
        <w:t>SIAC</w:t>
      </w:r>
      <w:r w:rsidR="009F2329">
        <w:t xml:space="preserve"> shall elect another member to serve as the </w:t>
      </w:r>
      <w:r>
        <w:t>Instructor</w:t>
      </w:r>
      <w:r w:rsidR="009F2329">
        <w:t xml:space="preserve"> </w:t>
      </w:r>
      <w:r>
        <w:t>Board M</w:t>
      </w:r>
      <w:r w:rsidR="009F2329">
        <w:t xml:space="preserve">ember </w:t>
      </w:r>
      <w:r>
        <w:t>t</w:t>
      </w:r>
      <w:r w:rsidR="009F2329">
        <w:t>o attend Board meetings in an advisory capacity. This member may serve no more than two consecutive one-year terms on the Board in accordance with</w:t>
      </w:r>
      <w:r w:rsidR="009F2329" w:rsidRPr="00016553">
        <w:t xml:space="preserve"> </w:t>
      </w:r>
      <w:r w:rsidR="009F2329">
        <w:t xml:space="preserve">BP 2-30. The </w:t>
      </w:r>
      <w:r>
        <w:t>SIAC</w:t>
      </w:r>
      <w:r w:rsidR="009F2329">
        <w:t xml:space="preserve"> membership may add additional officer positions if the need arises.</w:t>
      </w:r>
    </w:p>
    <w:p w14:paraId="3BA3C45D" w14:textId="77777777" w:rsidR="009F2329" w:rsidRDefault="009F2329" w:rsidP="009F2329">
      <w:pPr>
        <w:ind w:left="720"/>
      </w:pPr>
    </w:p>
    <w:p w14:paraId="14B0FD41" w14:textId="4F402671" w:rsidR="009F2329" w:rsidRDefault="009F2329" w:rsidP="009F2329">
      <w:pPr>
        <w:ind w:left="720"/>
      </w:pPr>
      <w:r>
        <w:t xml:space="preserve">The current officers, including the </w:t>
      </w:r>
      <w:proofErr w:type="gramStart"/>
      <w:r w:rsidR="00E23B1B">
        <w:t>Instructor</w:t>
      </w:r>
      <w:proofErr w:type="gramEnd"/>
      <w:r>
        <w:t xml:space="preserve"> representative to the Board, may serve as the Executive Committee. The preceding Chair of </w:t>
      </w:r>
      <w:r w:rsidR="00E23B1B">
        <w:t>SIAC</w:t>
      </w:r>
      <w:r>
        <w:t xml:space="preserve"> shall be an ex-officio member of the Executive Committee.</w:t>
      </w:r>
    </w:p>
    <w:p w14:paraId="64F05571" w14:textId="77777777" w:rsidR="009F2329" w:rsidRDefault="009F2329" w:rsidP="009F2329">
      <w:pPr>
        <w:ind w:left="720"/>
      </w:pPr>
    </w:p>
    <w:p w14:paraId="3A609D2E" w14:textId="5E5B8CA5" w:rsidR="006807D0" w:rsidRDefault="009F2329" w:rsidP="009F2329">
      <w:pPr>
        <w:ind w:left="720"/>
      </w:pPr>
      <w:r w:rsidRPr="00725663">
        <w:t xml:space="preserve">At the </w:t>
      </w:r>
      <w:r w:rsidR="006807D0">
        <w:t>April</w:t>
      </w:r>
      <w:r w:rsidRPr="00725663">
        <w:t xml:space="preserve"> </w:t>
      </w:r>
      <w:r w:rsidR="00E23B1B">
        <w:t>SIAC</w:t>
      </w:r>
      <w:r w:rsidRPr="00725663">
        <w:t xml:space="preserve"> meeting, members interested in </w:t>
      </w:r>
      <w:r w:rsidR="003C607B">
        <w:t xml:space="preserve">the position of Vice Chair of SIAC </w:t>
      </w:r>
      <w:r w:rsidRPr="00725663">
        <w:t>for the following year shall announce their interest</w:t>
      </w:r>
      <w:r w:rsidR="00FD44CF">
        <w:t>.</w:t>
      </w:r>
      <w:r w:rsidR="00062AE6">
        <w:t xml:space="preserve"> </w:t>
      </w:r>
      <w:r w:rsidR="00FD44CF">
        <w:t>I</w:t>
      </w:r>
      <w:r w:rsidR="00062AE6">
        <w:t>f more than one person show</w:t>
      </w:r>
      <w:r w:rsidR="00FD44CF">
        <w:t>s</w:t>
      </w:r>
      <w:r w:rsidR="00062AE6">
        <w:t xml:space="preserve"> interest in the position, each</w:t>
      </w:r>
      <w:r w:rsidR="00FD44CF">
        <w:t xml:space="preserve"> candidate</w:t>
      </w:r>
      <w:r w:rsidR="00062AE6">
        <w:t xml:space="preserve"> will </w:t>
      </w:r>
      <w:r w:rsidR="006807D0">
        <w:t>sh</w:t>
      </w:r>
      <w:r w:rsidRPr="00725663">
        <w:t>are a</w:t>
      </w:r>
      <w:r w:rsidR="006807D0">
        <w:t>n introduction and goals for t</w:t>
      </w:r>
      <w:r w:rsidRPr="00725663">
        <w:t>he office of</w:t>
      </w:r>
      <w:r w:rsidR="003C607B">
        <w:t xml:space="preserve"> Vice</w:t>
      </w:r>
      <w:r w:rsidRPr="00725663">
        <w:t xml:space="preserve"> Chair. </w:t>
      </w:r>
      <w:r w:rsidR="006807D0">
        <w:t>The current Vice Chair will become the Chair of SIAC in May.</w:t>
      </w:r>
    </w:p>
    <w:p w14:paraId="298E9D31" w14:textId="77777777" w:rsidR="006807D0" w:rsidRDefault="006807D0" w:rsidP="009F2329">
      <w:pPr>
        <w:ind w:left="720"/>
      </w:pPr>
    </w:p>
    <w:p w14:paraId="1DBA898E" w14:textId="277AB56B" w:rsidR="009F2329" w:rsidRDefault="003C607B" w:rsidP="009F2329">
      <w:pPr>
        <w:ind w:left="720"/>
      </w:pPr>
      <w:r>
        <w:t>An</w:t>
      </w:r>
      <w:r w:rsidR="009F2329">
        <w:t xml:space="preserve"> officer shall hold office until </w:t>
      </w:r>
      <w:r w:rsidR="006807D0">
        <w:t>t</w:t>
      </w:r>
      <w:r w:rsidR="009F2329">
        <w:t>he</w:t>
      </w:r>
      <w:r w:rsidR="006807D0">
        <w:t>i</w:t>
      </w:r>
      <w:r w:rsidR="009F2329">
        <w:t xml:space="preserve">r successor shall have been duly elected or qualified. Terms of office shall be for </w:t>
      </w:r>
      <w:r>
        <w:t xml:space="preserve">two years for the Chair and Vice Chair and </w:t>
      </w:r>
      <w:r w:rsidR="009F2329">
        <w:t>one year</w:t>
      </w:r>
      <w:r>
        <w:t xml:space="preserve"> for the Recorder</w:t>
      </w:r>
      <w:r w:rsidR="009F2329">
        <w:t>.</w:t>
      </w:r>
    </w:p>
    <w:p w14:paraId="183BD38C" w14:textId="77777777" w:rsidR="009F2329" w:rsidRPr="00146264" w:rsidRDefault="009F2329" w:rsidP="009F2329">
      <w:pPr>
        <w:ind w:left="720"/>
        <w:rPr>
          <w:b/>
        </w:rPr>
      </w:pPr>
    </w:p>
    <w:p w14:paraId="4A2F55DC" w14:textId="77777777" w:rsidR="009F2329" w:rsidRPr="00146264" w:rsidRDefault="009F2329" w:rsidP="009F2329">
      <w:pPr>
        <w:ind w:left="720"/>
        <w:rPr>
          <w:b/>
        </w:rPr>
      </w:pPr>
      <w:r w:rsidRPr="00146264">
        <w:rPr>
          <w:b/>
        </w:rPr>
        <w:t>DUTIES OF OFFICERS</w:t>
      </w:r>
    </w:p>
    <w:p w14:paraId="14FDB503" w14:textId="52129A27" w:rsidR="009F2329" w:rsidRDefault="009F2329" w:rsidP="009F2329">
      <w:pPr>
        <w:ind w:left="720"/>
      </w:pPr>
      <w:r>
        <w:t xml:space="preserve">It is the intention of </w:t>
      </w:r>
      <w:r w:rsidR="00E23B1B">
        <w:t>SIAC</w:t>
      </w:r>
      <w:r>
        <w:t xml:space="preserve"> to work together with CCCS</w:t>
      </w:r>
      <w:r w:rsidR="003C607B">
        <w:t>, the State Faculty Advisory Council,</w:t>
      </w:r>
      <w:r>
        <w:t xml:space="preserve"> and the Board in a spirit of cooperation for the ultimate benefit of the students we serve. To that end, the following duties are expected from each officer.</w:t>
      </w:r>
    </w:p>
    <w:p w14:paraId="6415F0A1" w14:textId="77777777" w:rsidR="009F2329" w:rsidRPr="00725663" w:rsidRDefault="009F2329" w:rsidP="009F2329">
      <w:pPr>
        <w:ind w:left="720"/>
      </w:pPr>
    </w:p>
    <w:p w14:paraId="38BD47B3" w14:textId="77777777" w:rsidR="009F2329" w:rsidRPr="00725663" w:rsidRDefault="009F2329" w:rsidP="009F2329">
      <w:pPr>
        <w:ind w:left="720"/>
      </w:pPr>
      <w:r w:rsidRPr="00725663">
        <w:rPr>
          <w:b/>
        </w:rPr>
        <w:t>CHAIR</w:t>
      </w:r>
    </w:p>
    <w:p w14:paraId="5074777E" w14:textId="2AA5A527" w:rsidR="009F2329" w:rsidRPr="00725663" w:rsidRDefault="009F2329" w:rsidP="009F2329">
      <w:pPr>
        <w:tabs>
          <w:tab w:val="num" w:pos="1080"/>
        </w:tabs>
        <w:ind w:left="720"/>
      </w:pPr>
      <w:r w:rsidRPr="00725663">
        <w:t xml:space="preserve">The Chair shall set the agenda for and preside over </w:t>
      </w:r>
      <w:r w:rsidR="00E23B1B">
        <w:t>SIAC</w:t>
      </w:r>
      <w:r w:rsidRPr="00725663">
        <w:t xml:space="preserve"> meetings, serve as the </w:t>
      </w:r>
      <w:r w:rsidR="003C607B">
        <w:t>Instructor R</w:t>
      </w:r>
      <w:r w:rsidRPr="00725663">
        <w:t>e</w:t>
      </w:r>
      <w:r w:rsidR="003C607B">
        <w:t>pre</w:t>
      </w:r>
      <w:r w:rsidRPr="00725663">
        <w:t xml:space="preserve">sentative of the Board (this member may serve no more than two consecutive one-year terms on the Board </w:t>
      </w:r>
      <w:r>
        <w:t>in accordance with</w:t>
      </w:r>
      <w:r w:rsidRPr="00725663">
        <w:t xml:space="preserve"> </w:t>
      </w:r>
      <w:r>
        <w:t>BP 2-30</w:t>
      </w:r>
      <w:r w:rsidRPr="00725663">
        <w:t xml:space="preserve">), meet regularly with the System </w:t>
      </w:r>
      <w:r w:rsidR="00062AE6">
        <w:t>Chancellor</w:t>
      </w:r>
      <w:r w:rsidR="00062AE6" w:rsidRPr="00725663">
        <w:t xml:space="preserve"> </w:t>
      </w:r>
      <w:r w:rsidRPr="00725663">
        <w:t>and othe</w:t>
      </w:r>
      <w:r>
        <w:t>r System senior staff as needed, m</w:t>
      </w:r>
      <w:r w:rsidRPr="00725663">
        <w:t xml:space="preserve">aintain </w:t>
      </w:r>
      <w:r w:rsidRPr="00725663">
        <w:lastRenderedPageBreak/>
        <w:t>communication lines with t</w:t>
      </w:r>
      <w:r>
        <w:t xml:space="preserve">he individual colleges’ </w:t>
      </w:r>
      <w:r w:rsidR="003C607B">
        <w:t>Instructors</w:t>
      </w:r>
      <w:r w:rsidR="00646A54">
        <w:t>,</w:t>
      </w:r>
      <w:r>
        <w:t xml:space="preserve"> and m</w:t>
      </w:r>
      <w:r w:rsidRPr="00725663">
        <w:t xml:space="preserve">aintain a posture of </w:t>
      </w:r>
      <w:r w:rsidR="003C607B">
        <w:t>Instructors</w:t>
      </w:r>
      <w:r w:rsidRPr="00725663">
        <w:t xml:space="preserve"> being partners with the Board and </w:t>
      </w:r>
      <w:r>
        <w:t>CCCS</w:t>
      </w:r>
      <w:r w:rsidRPr="00725663">
        <w:t xml:space="preserve"> staff to solve problems and create opportunities for students.</w:t>
      </w:r>
    </w:p>
    <w:p w14:paraId="1F18F1F8" w14:textId="77777777" w:rsidR="009F2329" w:rsidRPr="00725663" w:rsidRDefault="009F2329" w:rsidP="009F2329">
      <w:pPr>
        <w:ind w:left="720"/>
      </w:pPr>
    </w:p>
    <w:p w14:paraId="1B077EBA" w14:textId="157C91D9" w:rsidR="009F2329" w:rsidRPr="00725663" w:rsidRDefault="006C378E" w:rsidP="009F2329">
      <w:pPr>
        <w:ind w:left="720"/>
        <w:rPr>
          <w:b/>
        </w:rPr>
      </w:pPr>
      <w:r>
        <w:rPr>
          <w:b/>
        </w:rPr>
        <w:t xml:space="preserve">INSTRUCTOR </w:t>
      </w:r>
      <w:r w:rsidR="009F2329" w:rsidRPr="00725663">
        <w:rPr>
          <w:b/>
        </w:rPr>
        <w:t>REPRESENTATIVE TO THE BOARD</w:t>
      </w:r>
    </w:p>
    <w:p w14:paraId="099571ED" w14:textId="158E4CD7" w:rsidR="009F2329" w:rsidRPr="00725663" w:rsidRDefault="009F2329" w:rsidP="009F2329">
      <w:pPr>
        <w:ind w:left="720"/>
      </w:pPr>
      <w:proofErr w:type="gramStart"/>
      <w:r w:rsidRPr="00725663">
        <w:t>In the event that</w:t>
      </w:r>
      <w:proofErr w:type="gramEnd"/>
      <w:r w:rsidRPr="00725663">
        <w:t xml:space="preserve"> the Chair does not serve as </w:t>
      </w:r>
      <w:r>
        <w:t xml:space="preserve">the </w:t>
      </w:r>
      <w:r w:rsidR="006C378E">
        <w:t>Instructor Representative</w:t>
      </w:r>
      <w:r>
        <w:t xml:space="preserve"> of the Board</w:t>
      </w:r>
      <w:r w:rsidRPr="00725663">
        <w:t xml:space="preserve">, </w:t>
      </w:r>
      <w:r w:rsidR="00E23B1B">
        <w:t>SIAC</w:t>
      </w:r>
      <w:r w:rsidRPr="00725663">
        <w:t xml:space="preserve"> shall elect another member to serve as the </w:t>
      </w:r>
      <w:r w:rsidR="006C378E">
        <w:t>Instructor</w:t>
      </w:r>
      <w:r w:rsidRPr="00725663">
        <w:t xml:space="preserve"> </w:t>
      </w:r>
      <w:r w:rsidR="006C378E">
        <w:t>M</w:t>
      </w:r>
      <w:r w:rsidRPr="00725663">
        <w:t xml:space="preserve">ember of the Board to attend Board meetings in an advisory capacity. </w:t>
      </w:r>
      <w:r>
        <w:t>T</w:t>
      </w:r>
      <w:r w:rsidRPr="00725663">
        <w:t xml:space="preserve">his member may serve no more than two consecutive one-year terms on the Board </w:t>
      </w:r>
      <w:r>
        <w:t>in accordance with</w:t>
      </w:r>
      <w:r w:rsidRPr="00725663">
        <w:t xml:space="preserve"> </w:t>
      </w:r>
      <w:r>
        <w:t>BP 2-30</w:t>
      </w:r>
    </w:p>
    <w:p w14:paraId="45404818" w14:textId="77777777" w:rsidR="009F2329" w:rsidRPr="00725663" w:rsidRDefault="009F2329" w:rsidP="009F2329">
      <w:pPr>
        <w:ind w:left="720"/>
      </w:pPr>
    </w:p>
    <w:p w14:paraId="4E1AA6FF" w14:textId="77777777" w:rsidR="009F2329" w:rsidRPr="00725663" w:rsidRDefault="009F2329" w:rsidP="009F2329">
      <w:pPr>
        <w:ind w:left="720"/>
      </w:pPr>
      <w:r w:rsidRPr="00725663">
        <w:rPr>
          <w:b/>
        </w:rPr>
        <w:t>VICE-CHAIR</w:t>
      </w:r>
    </w:p>
    <w:p w14:paraId="6F855C26" w14:textId="72C11944" w:rsidR="009F2329" w:rsidRPr="00725663" w:rsidRDefault="009F2329" w:rsidP="009F2329">
      <w:pPr>
        <w:ind w:left="720"/>
      </w:pPr>
      <w:r>
        <w:t>The Vice-Chair will p</w:t>
      </w:r>
      <w:r w:rsidRPr="00725663">
        <w:t xml:space="preserve">reside over </w:t>
      </w:r>
      <w:r w:rsidR="00E23B1B">
        <w:t>SIAC</w:t>
      </w:r>
      <w:r w:rsidRPr="00725663">
        <w:t xml:space="preserve"> meeti</w:t>
      </w:r>
      <w:r>
        <w:t>ngs in the absence of the Chair, w</w:t>
      </w:r>
      <w:r w:rsidRPr="00725663">
        <w:t xml:space="preserve">ork with the Chair to maintain communication lines with the individual colleges’ </w:t>
      </w:r>
      <w:r w:rsidR="006C378E">
        <w:t>Instructors</w:t>
      </w:r>
      <w:r w:rsidR="00FD44CF">
        <w:t xml:space="preserve">, manage submissions of </w:t>
      </w:r>
      <w:r w:rsidR="006C378E">
        <w:t>time sheets</w:t>
      </w:r>
      <w:r w:rsidR="00FD44CF">
        <w:t xml:space="preserve"> for all </w:t>
      </w:r>
      <w:r w:rsidR="00E23B1B">
        <w:t>SIAC</w:t>
      </w:r>
      <w:r w:rsidR="00FD44CF">
        <w:t xml:space="preserve"> members to the system office following each meeting</w:t>
      </w:r>
      <w:r>
        <w:t>,</w:t>
      </w:r>
      <w:r w:rsidR="00444F16">
        <w:t xml:space="preserve"> assist the </w:t>
      </w:r>
      <w:r w:rsidR="0012173E">
        <w:t>R</w:t>
      </w:r>
      <w:r w:rsidR="00444F16">
        <w:t>ecorder in finalizing minutes, serve as acting Recorder in the absence of the Recorder,</w:t>
      </w:r>
      <w:r>
        <w:t xml:space="preserve"> and p</w:t>
      </w:r>
      <w:r w:rsidRPr="00725663">
        <w:t>erform other duties as delegated by the Chair.</w:t>
      </w:r>
      <w:r w:rsidR="00703EB8">
        <w:t xml:space="preserve"> </w:t>
      </w:r>
    </w:p>
    <w:p w14:paraId="6A2D2400" w14:textId="77777777" w:rsidR="009F2329" w:rsidRPr="00725663" w:rsidRDefault="009F2329" w:rsidP="009F2329">
      <w:pPr>
        <w:ind w:left="720"/>
      </w:pPr>
    </w:p>
    <w:p w14:paraId="60CAFA20" w14:textId="77777777" w:rsidR="009F2329" w:rsidRPr="00725663" w:rsidRDefault="00062AE6" w:rsidP="009F2329">
      <w:pPr>
        <w:ind w:left="720"/>
      </w:pPr>
      <w:r>
        <w:rPr>
          <w:b/>
        </w:rPr>
        <w:t>RECORDER</w:t>
      </w:r>
    </w:p>
    <w:p w14:paraId="65EA8D91" w14:textId="00A2737C" w:rsidR="009F2329" w:rsidRPr="00725663" w:rsidRDefault="009F2329" w:rsidP="009F2329">
      <w:pPr>
        <w:ind w:left="720"/>
      </w:pPr>
      <w:r>
        <w:t xml:space="preserve">The </w:t>
      </w:r>
      <w:r w:rsidR="00062AE6">
        <w:t xml:space="preserve">Recorder </w:t>
      </w:r>
      <w:r>
        <w:t>shall t</w:t>
      </w:r>
      <w:r w:rsidRPr="00725663">
        <w:t>ake minutes at</w:t>
      </w:r>
      <w:r>
        <w:t xml:space="preserve"> all meetings, distribute minutes to members, amend/correct minutes as needed, p</w:t>
      </w:r>
      <w:r w:rsidRPr="00725663">
        <w:t xml:space="preserve">repare </w:t>
      </w:r>
      <w:r w:rsidR="00E23B1B">
        <w:t>SIAC</w:t>
      </w:r>
      <w:r w:rsidRPr="00725663">
        <w:t xml:space="preserve"> Updates to </w:t>
      </w:r>
      <w:r w:rsidR="006C378E">
        <w:t>Instructors</w:t>
      </w:r>
      <w:r w:rsidRPr="00725663">
        <w:t xml:space="preserve"> (condensed versions of the m</w:t>
      </w:r>
      <w:r>
        <w:t xml:space="preserve">inutes for all </w:t>
      </w:r>
      <w:r w:rsidR="006C378E">
        <w:t>Instructors</w:t>
      </w:r>
      <w:r>
        <w:t xml:space="preserve"> to read), and t</w:t>
      </w:r>
      <w:r w:rsidRPr="00725663">
        <w:t xml:space="preserve">urn in </w:t>
      </w:r>
      <w:r>
        <w:t xml:space="preserve">an </w:t>
      </w:r>
      <w:r w:rsidRPr="00725663">
        <w:t xml:space="preserve">attendance list to </w:t>
      </w:r>
      <w:r>
        <w:t>the CCCS</w:t>
      </w:r>
      <w:r w:rsidRPr="00725663">
        <w:t xml:space="preserve"> office following each meeting.</w:t>
      </w:r>
    </w:p>
    <w:p w14:paraId="7245DBC0" w14:textId="77777777" w:rsidR="009F2329" w:rsidRPr="00725663" w:rsidRDefault="009F2329" w:rsidP="009F2329">
      <w:pPr>
        <w:ind w:left="720"/>
      </w:pPr>
    </w:p>
    <w:p w14:paraId="7D0C3A0D" w14:textId="77777777" w:rsidR="009F2329" w:rsidRPr="004B6673" w:rsidRDefault="009F2329" w:rsidP="009F2329">
      <w:pPr>
        <w:ind w:left="720"/>
        <w:rPr>
          <w:b/>
        </w:rPr>
      </w:pPr>
      <w:r w:rsidRPr="004B6673">
        <w:rPr>
          <w:b/>
        </w:rPr>
        <w:t>REMOVAL OF AN OFFICER</w:t>
      </w:r>
    </w:p>
    <w:p w14:paraId="591BF4BD" w14:textId="77777777" w:rsidR="009F2329" w:rsidRDefault="009F2329" w:rsidP="009F2329">
      <w:pPr>
        <w:ind w:left="720"/>
      </w:pPr>
    </w:p>
    <w:p w14:paraId="2088E5C8" w14:textId="77777777" w:rsidR="009F2329" w:rsidRDefault="009F2329" w:rsidP="009F2329">
      <w:pPr>
        <w:ind w:left="720"/>
      </w:pPr>
      <w:r>
        <w:t xml:space="preserve">Any officer may be removed by a simple majority vote of the membership at a regular meeting or special meeting called for that purpose. </w:t>
      </w:r>
      <w:r w:rsidR="00FD44CF">
        <w:t>Agenda of that</w:t>
      </w:r>
      <w:r>
        <w:t xml:space="preserve"> meeting shall include </w:t>
      </w:r>
      <w:r w:rsidR="00FD44CF">
        <w:t xml:space="preserve">notice </w:t>
      </w:r>
      <w:r>
        <w:t>of the contemplated action.</w:t>
      </w:r>
    </w:p>
    <w:p w14:paraId="3EE3EB72" w14:textId="77777777" w:rsidR="009F2329" w:rsidRPr="00725663" w:rsidRDefault="009F2329" w:rsidP="009F2329">
      <w:pPr>
        <w:ind w:left="720"/>
      </w:pPr>
    </w:p>
    <w:p w14:paraId="48CC3A52" w14:textId="77777777" w:rsidR="009F2329" w:rsidRPr="00642D16" w:rsidRDefault="009F2329" w:rsidP="009F2329">
      <w:pPr>
        <w:ind w:left="720"/>
        <w:rPr>
          <w:b/>
        </w:rPr>
      </w:pPr>
      <w:r w:rsidRPr="00642D16">
        <w:rPr>
          <w:b/>
        </w:rPr>
        <w:t>VACANCY</w:t>
      </w:r>
    </w:p>
    <w:p w14:paraId="5DE647AF" w14:textId="77777777" w:rsidR="009F2329" w:rsidRPr="004B6673" w:rsidRDefault="009F2329" w:rsidP="009F2329">
      <w:pPr>
        <w:ind w:left="720"/>
      </w:pPr>
    </w:p>
    <w:p w14:paraId="6658F3FE" w14:textId="77777777" w:rsidR="009F2329" w:rsidRDefault="009F2329" w:rsidP="009F2329">
      <w:pPr>
        <w:ind w:left="720"/>
      </w:pPr>
      <w:r>
        <w:t>Any vacancy among the officers shall be filled at the next regular or special meeting.</w:t>
      </w:r>
    </w:p>
    <w:p w14:paraId="7D9534EE" w14:textId="77777777" w:rsidR="009F2329" w:rsidRDefault="009F2329" w:rsidP="009F2329"/>
    <w:p w14:paraId="601C909C" w14:textId="77777777" w:rsidR="009F2329" w:rsidRDefault="009F2329" w:rsidP="009F2329"/>
    <w:p w14:paraId="42E49E24" w14:textId="77777777" w:rsidR="009F2329" w:rsidRPr="00642D16" w:rsidRDefault="009F2329" w:rsidP="009F2329">
      <w:pPr>
        <w:tabs>
          <w:tab w:val="left" w:pos="1680"/>
        </w:tabs>
        <w:rPr>
          <w:b/>
        </w:rPr>
      </w:pPr>
      <w:r w:rsidRPr="00642D16">
        <w:rPr>
          <w:b/>
        </w:rPr>
        <w:t>ARTICLE V.</w:t>
      </w:r>
      <w:r w:rsidRPr="00642D16">
        <w:rPr>
          <w:b/>
        </w:rPr>
        <w:tab/>
        <w:t>MEETINGS</w:t>
      </w:r>
    </w:p>
    <w:p w14:paraId="5793B361" w14:textId="77777777" w:rsidR="009F2329" w:rsidRDefault="009F2329" w:rsidP="009F2329">
      <w:pPr>
        <w:ind w:left="720"/>
      </w:pPr>
    </w:p>
    <w:p w14:paraId="58556415" w14:textId="57DB2979" w:rsidR="009F2329" w:rsidRDefault="00E23B1B" w:rsidP="009F2329">
      <w:pPr>
        <w:ind w:left="720"/>
      </w:pPr>
      <w:r>
        <w:t>SIAC</w:t>
      </w:r>
      <w:r w:rsidR="009F2329">
        <w:t xml:space="preserve"> will hold regular </w:t>
      </w:r>
      <w:r w:rsidR="006C378E">
        <w:t xml:space="preserve">monthly </w:t>
      </w:r>
      <w:r w:rsidR="009F2329">
        <w:t xml:space="preserve">meetings </w:t>
      </w:r>
      <w:r w:rsidR="006C378E">
        <w:t>d</w:t>
      </w:r>
      <w:r w:rsidR="009F2329">
        <w:t xml:space="preserve">uring the academic year. The Executive Committee may call special meetings when and where they deem necessary. Notice of special meetings shall specify the purpose of such meetings. All regular and special meetings will be open to the </w:t>
      </w:r>
      <w:proofErr w:type="gramStart"/>
      <w:r w:rsidR="009F2329">
        <w:t>general public</w:t>
      </w:r>
      <w:proofErr w:type="gramEnd"/>
      <w:r w:rsidR="009F2329">
        <w:t xml:space="preserve">. All official actions will be taken in open session at regular or special meetings. </w:t>
      </w:r>
      <w:r>
        <w:t>SIAC</w:t>
      </w:r>
      <w:r w:rsidR="009F2329">
        <w:t xml:space="preserve"> officers will announce all meetings at least two weeks prior to the date of the meeting. Meeting dates and locations will be determined in consideration of members’ teaching schedules and residence. </w:t>
      </w:r>
      <w:r>
        <w:t>SIAC</w:t>
      </w:r>
      <w:r w:rsidR="009F2329">
        <w:t xml:space="preserve"> </w:t>
      </w:r>
      <w:r w:rsidR="002B6DD4">
        <w:t xml:space="preserve">may </w:t>
      </w:r>
      <w:r w:rsidR="009F2329">
        <w:t xml:space="preserve">hold an annual planning workshop with the date and location to be determined by the membership. </w:t>
      </w:r>
      <w:r>
        <w:t>SIAC</w:t>
      </w:r>
      <w:r w:rsidR="009F2329">
        <w:t xml:space="preserve"> may set its own rules of order and may draw upon </w:t>
      </w:r>
      <w:r w:rsidR="009F2329" w:rsidRPr="008A37C7">
        <w:rPr>
          <w:b/>
        </w:rPr>
        <w:t>Robert’s Rules of Order</w:t>
      </w:r>
      <w:r w:rsidR="009F2329">
        <w:t>, as amended, or other similar parliamentary procedures.</w:t>
      </w:r>
    </w:p>
    <w:p w14:paraId="5EED5D48" w14:textId="77777777" w:rsidR="009F2329" w:rsidRDefault="009F2329" w:rsidP="009F2329"/>
    <w:p w14:paraId="2496351D" w14:textId="77777777" w:rsidR="00945AB5" w:rsidRDefault="00945AB5" w:rsidP="009F2329"/>
    <w:p w14:paraId="26D16751" w14:textId="77777777" w:rsidR="00945AB5" w:rsidRDefault="00945AB5" w:rsidP="009F2329"/>
    <w:p w14:paraId="13D1FA07" w14:textId="77777777" w:rsidR="00945AB5" w:rsidRDefault="00945AB5" w:rsidP="009F2329"/>
    <w:p w14:paraId="53208353" w14:textId="77777777" w:rsidR="009F2329" w:rsidRDefault="009F2329" w:rsidP="009F2329"/>
    <w:p w14:paraId="215ADDC6" w14:textId="77777777" w:rsidR="009F2329" w:rsidRPr="008A37C7" w:rsidRDefault="009F2329" w:rsidP="009F2329">
      <w:pPr>
        <w:tabs>
          <w:tab w:val="left" w:pos="1680"/>
        </w:tabs>
        <w:rPr>
          <w:b/>
        </w:rPr>
      </w:pPr>
      <w:r w:rsidRPr="008A37C7">
        <w:rPr>
          <w:b/>
        </w:rPr>
        <w:t>ARTICLE VI.</w:t>
      </w:r>
      <w:r w:rsidRPr="008A37C7">
        <w:rPr>
          <w:b/>
        </w:rPr>
        <w:tab/>
      </w:r>
      <w:r>
        <w:rPr>
          <w:b/>
        </w:rPr>
        <w:t xml:space="preserve">REIMBURSEMENT AND </w:t>
      </w:r>
      <w:r w:rsidRPr="008A37C7">
        <w:rPr>
          <w:b/>
        </w:rPr>
        <w:t>COMPENSATION</w:t>
      </w:r>
    </w:p>
    <w:p w14:paraId="35FAA782" w14:textId="77777777" w:rsidR="009F2329" w:rsidRDefault="009F2329" w:rsidP="009F2329"/>
    <w:p w14:paraId="6BF8F101" w14:textId="55128505" w:rsidR="009F2329" w:rsidRDefault="00945AB5" w:rsidP="009F2329">
      <w:pPr>
        <w:ind w:left="720"/>
      </w:pPr>
      <w:r>
        <w:t xml:space="preserve">Time, </w:t>
      </w:r>
      <w:proofErr w:type="gramStart"/>
      <w:r>
        <w:t>t</w:t>
      </w:r>
      <w:r w:rsidR="009F2329">
        <w:t>ravel</w:t>
      </w:r>
      <w:proofErr w:type="gramEnd"/>
      <w:r w:rsidR="009F2329">
        <w:t xml:space="preserve"> and other expenses by </w:t>
      </w:r>
      <w:r w:rsidR="00E23B1B">
        <w:t>SIAC</w:t>
      </w:r>
      <w:r w:rsidR="009F2329">
        <w:t xml:space="preserve"> members to and from meetings shall be reimbursed by CCCS in accordance with BP 2-30, other applicable Board policies, and procedures of the state for each regular or special meeting.</w:t>
      </w:r>
    </w:p>
    <w:p w14:paraId="484297D8" w14:textId="77777777" w:rsidR="003E2CFA" w:rsidRDefault="003E2CFA" w:rsidP="009F2329">
      <w:pPr>
        <w:ind w:left="720"/>
      </w:pPr>
    </w:p>
    <w:p w14:paraId="3D326B0C" w14:textId="77777777" w:rsidR="009F2329" w:rsidRDefault="009F2329" w:rsidP="009F2329"/>
    <w:p w14:paraId="5241844C" w14:textId="77777777" w:rsidR="009F2329" w:rsidRDefault="009F2329" w:rsidP="009F2329">
      <w:pPr>
        <w:tabs>
          <w:tab w:val="left" w:pos="1680"/>
        </w:tabs>
        <w:rPr>
          <w:b/>
        </w:rPr>
      </w:pPr>
      <w:r w:rsidRPr="006646CD">
        <w:rPr>
          <w:b/>
        </w:rPr>
        <w:t>ARTICLE VII.</w:t>
      </w:r>
      <w:r>
        <w:rPr>
          <w:b/>
        </w:rPr>
        <w:tab/>
        <w:t>AMENDMENTS</w:t>
      </w:r>
      <w:r w:rsidR="005B4F24">
        <w:rPr>
          <w:b/>
        </w:rPr>
        <w:t xml:space="preserve"> AND REVIEW</w:t>
      </w:r>
    </w:p>
    <w:p w14:paraId="2A36D649" w14:textId="77777777" w:rsidR="00945AB5" w:rsidRDefault="00945AB5" w:rsidP="009F2329">
      <w:pPr>
        <w:tabs>
          <w:tab w:val="left" w:pos="1680"/>
        </w:tabs>
      </w:pPr>
    </w:p>
    <w:p w14:paraId="367D48C1" w14:textId="7F086724" w:rsidR="009F2329" w:rsidRDefault="00F66BEB" w:rsidP="009F2329">
      <w:pPr>
        <w:tabs>
          <w:tab w:val="left" w:pos="1680"/>
        </w:tabs>
        <w:ind w:left="720"/>
      </w:pPr>
      <w:r>
        <w:t xml:space="preserve">The Bylaws will be made available to </w:t>
      </w:r>
      <w:r w:rsidR="006C378E">
        <w:t>Instructors</w:t>
      </w:r>
      <w:r w:rsidR="005B4F24">
        <w:t xml:space="preserve"> at the colleges </w:t>
      </w:r>
      <w:r>
        <w:t>once approved</w:t>
      </w:r>
      <w:r w:rsidR="005B4F24">
        <w:t xml:space="preserve">. </w:t>
      </w:r>
      <w:r w:rsidR="009F2329">
        <w:t xml:space="preserve">These Bylaws may be amended by the affirmative vote of a simple majority of the membership at any </w:t>
      </w:r>
      <w:r w:rsidR="00721DF4">
        <w:t>meeting</w:t>
      </w:r>
      <w:r w:rsidR="009F2329">
        <w:t>.</w:t>
      </w:r>
      <w:r w:rsidR="005B4F24">
        <w:t xml:space="preserve"> These </w:t>
      </w:r>
      <w:r>
        <w:t>B</w:t>
      </w:r>
      <w:r w:rsidR="005B4F24">
        <w:t xml:space="preserve">ylaws will be reviewed </w:t>
      </w:r>
      <w:r w:rsidR="00945AB5">
        <w:t>annuall</w:t>
      </w:r>
      <w:r w:rsidR="005B4F24">
        <w:t xml:space="preserve">y </w:t>
      </w:r>
      <w:r>
        <w:t>at the start of the academic year</w:t>
      </w:r>
      <w:r w:rsidR="005B4F24">
        <w:t>.</w:t>
      </w:r>
    </w:p>
    <w:p w14:paraId="7F5CD23A" w14:textId="77777777" w:rsidR="009F2329" w:rsidRDefault="009F2329" w:rsidP="009F2329">
      <w:pPr>
        <w:tabs>
          <w:tab w:val="left" w:pos="1680"/>
        </w:tabs>
        <w:ind w:left="720"/>
      </w:pPr>
    </w:p>
    <w:p w14:paraId="6F6BF653" w14:textId="6FA02153" w:rsidR="00F66BEB" w:rsidRPr="00F66BEB" w:rsidRDefault="00F66BEB" w:rsidP="00F66BEB">
      <w:pPr>
        <w:tabs>
          <w:tab w:val="left" w:pos="3389"/>
        </w:tabs>
      </w:pPr>
    </w:p>
    <w:sectPr w:rsidR="00F66BEB" w:rsidRPr="00F66BEB" w:rsidSect="009F2329">
      <w:headerReference w:type="default" r:id="rId11"/>
      <w:footerReference w:type="even" r:id="rId12"/>
      <w:footerReference w:type="default" r:id="rId13"/>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5774" w14:textId="77777777" w:rsidR="00D6601C" w:rsidRDefault="00D6601C">
      <w:r>
        <w:separator/>
      </w:r>
    </w:p>
  </w:endnote>
  <w:endnote w:type="continuationSeparator" w:id="0">
    <w:p w14:paraId="165E6800" w14:textId="77777777" w:rsidR="00D6601C" w:rsidRDefault="00D6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D88E" w14:textId="77777777" w:rsidR="009F2329" w:rsidRDefault="009F2329" w:rsidP="009F2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FBA53" w14:textId="77777777" w:rsidR="009F2329" w:rsidRDefault="009F2329" w:rsidP="009F2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8AC1" w14:textId="77777777" w:rsidR="009F2329" w:rsidRDefault="009F2329" w:rsidP="009F2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DD4">
      <w:rPr>
        <w:rStyle w:val="PageNumber"/>
        <w:noProof/>
      </w:rPr>
      <w:t>4</w:t>
    </w:r>
    <w:r>
      <w:rPr>
        <w:rStyle w:val="PageNumber"/>
      </w:rPr>
      <w:fldChar w:fldCharType="end"/>
    </w:r>
  </w:p>
  <w:p w14:paraId="2D9DE82E" w14:textId="77777777" w:rsidR="009F2329" w:rsidRDefault="009F2329" w:rsidP="009F23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C979" w14:textId="77777777" w:rsidR="00D6601C" w:rsidRDefault="00D6601C">
      <w:r>
        <w:separator/>
      </w:r>
    </w:p>
  </w:footnote>
  <w:footnote w:type="continuationSeparator" w:id="0">
    <w:p w14:paraId="3E92532C" w14:textId="77777777" w:rsidR="00D6601C" w:rsidRDefault="00D6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6996" w14:textId="10D7144D" w:rsidR="009F2329" w:rsidRPr="009E7D48" w:rsidRDefault="00E23B1B" w:rsidP="009F2329">
    <w:pPr>
      <w:pStyle w:val="Header"/>
      <w:tabs>
        <w:tab w:val="clear" w:pos="8640"/>
        <w:tab w:val="right" w:pos="9960"/>
      </w:tabs>
      <w:jc w:val="right"/>
      <w:rPr>
        <w:sz w:val="20"/>
        <w:szCs w:val="20"/>
      </w:rPr>
    </w:pPr>
    <w:r>
      <w:rPr>
        <w:sz w:val="20"/>
        <w:szCs w:val="20"/>
      </w:rPr>
      <w:t>SIAC</w:t>
    </w:r>
    <w:r w:rsidR="009F2329" w:rsidRPr="009E7D48">
      <w:rPr>
        <w:sz w:val="20"/>
        <w:szCs w:val="20"/>
      </w:rPr>
      <w:t xml:space="preserve"> Bylaws </w:t>
    </w:r>
    <w:r>
      <w:rPr>
        <w:sz w:val="20"/>
        <w:szCs w:val="20"/>
      </w:rPr>
      <w:t>January</w:t>
    </w:r>
    <w:r w:rsidR="001B0AF7">
      <w:rPr>
        <w:sz w:val="20"/>
        <w:szCs w:val="20"/>
      </w:rPr>
      <w:t xml:space="preserve"> 1</w:t>
    </w:r>
    <w:r>
      <w:rPr>
        <w:sz w:val="20"/>
        <w:szCs w:val="20"/>
      </w:rPr>
      <w:t>9</w:t>
    </w:r>
    <w:r w:rsidR="001B0AF7">
      <w:rPr>
        <w:sz w:val="20"/>
        <w:szCs w:val="20"/>
      </w:rPr>
      <w:t>, 202</w:t>
    </w:r>
    <w:r>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A6C"/>
    <w:multiLevelType w:val="hybridMultilevel"/>
    <w:tmpl w:val="BF186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D1382"/>
    <w:multiLevelType w:val="hybridMultilevel"/>
    <w:tmpl w:val="0B4A8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C97B9F"/>
    <w:multiLevelType w:val="hybridMultilevel"/>
    <w:tmpl w:val="BDCE0E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EF256E3"/>
    <w:multiLevelType w:val="hybridMultilevel"/>
    <w:tmpl w:val="36E8B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32213073">
    <w:abstractNumId w:val="2"/>
  </w:num>
  <w:num w:numId="2" w16cid:durableId="383795169">
    <w:abstractNumId w:val="3"/>
  </w:num>
  <w:num w:numId="3" w16cid:durableId="1039277736">
    <w:abstractNumId w:val="0"/>
  </w:num>
  <w:num w:numId="4" w16cid:durableId="17138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5C"/>
    <w:rsid w:val="00045FE0"/>
    <w:rsid w:val="00062AE6"/>
    <w:rsid w:val="000643A6"/>
    <w:rsid w:val="0012173E"/>
    <w:rsid w:val="00130960"/>
    <w:rsid w:val="0016095C"/>
    <w:rsid w:val="00167446"/>
    <w:rsid w:val="00177189"/>
    <w:rsid w:val="001B0AF7"/>
    <w:rsid w:val="0025501E"/>
    <w:rsid w:val="002B6DD4"/>
    <w:rsid w:val="002C491C"/>
    <w:rsid w:val="00361DAB"/>
    <w:rsid w:val="003C066B"/>
    <w:rsid w:val="003C607B"/>
    <w:rsid w:val="003E2CFA"/>
    <w:rsid w:val="00407E0D"/>
    <w:rsid w:val="00444F16"/>
    <w:rsid w:val="0046456F"/>
    <w:rsid w:val="00551647"/>
    <w:rsid w:val="005B4F24"/>
    <w:rsid w:val="00646A54"/>
    <w:rsid w:val="006807D0"/>
    <w:rsid w:val="006C378E"/>
    <w:rsid w:val="00703EB8"/>
    <w:rsid w:val="00721DF4"/>
    <w:rsid w:val="00945AB5"/>
    <w:rsid w:val="009C378D"/>
    <w:rsid w:val="009F2329"/>
    <w:rsid w:val="00B571C0"/>
    <w:rsid w:val="00C17892"/>
    <w:rsid w:val="00C76FFC"/>
    <w:rsid w:val="00CB56CB"/>
    <w:rsid w:val="00D6601C"/>
    <w:rsid w:val="00DD0F33"/>
    <w:rsid w:val="00E23B1B"/>
    <w:rsid w:val="00E41967"/>
    <w:rsid w:val="00F66BEB"/>
    <w:rsid w:val="00FD44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45F02"/>
  <w14:defaultImageDpi w14:val="300"/>
  <w15:chartTrackingRefBased/>
  <w15:docId w15:val="{0D83218B-BFE5-420F-A1B9-065CFD58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281D"/>
    <w:pPr>
      <w:tabs>
        <w:tab w:val="center" w:pos="4320"/>
        <w:tab w:val="right" w:pos="8640"/>
      </w:tabs>
    </w:pPr>
  </w:style>
  <w:style w:type="character" w:styleId="PageNumber">
    <w:name w:val="page number"/>
    <w:basedOn w:val="DefaultParagraphFont"/>
    <w:rsid w:val="001E281D"/>
  </w:style>
  <w:style w:type="paragraph" w:styleId="BalloonText">
    <w:name w:val="Balloon Text"/>
    <w:basedOn w:val="Normal"/>
    <w:semiHidden/>
    <w:rsid w:val="007973FA"/>
    <w:rPr>
      <w:rFonts w:ascii="Tahoma" w:hAnsi="Tahoma" w:cs="Tahoma"/>
      <w:sz w:val="16"/>
      <w:szCs w:val="16"/>
    </w:rPr>
  </w:style>
  <w:style w:type="paragraph" w:styleId="Header">
    <w:name w:val="header"/>
    <w:basedOn w:val="Normal"/>
    <w:rsid w:val="009E7D48"/>
    <w:pPr>
      <w:tabs>
        <w:tab w:val="center" w:pos="4320"/>
        <w:tab w:val="right" w:pos="8640"/>
      </w:tabs>
    </w:pPr>
  </w:style>
  <w:style w:type="character" w:styleId="CommentReference">
    <w:name w:val="annotation reference"/>
    <w:rsid w:val="00FD44CF"/>
    <w:rPr>
      <w:sz w:val="16"/>
      <w:szCs w:val="16"/>
    </w:rPr>
  </w:style>
  <w:style w:type="paragraph" w:styleId="CommentText">
    <w:name w:val="annotation text"/>
    <w:basedOn w:val="Normal"/>
    <w:link w:val="CommentTextChar"/>
    <w:rsid w:val="00FD44CF"/>
    <w:rPr>
      <w:sz w:val="20"/>
      <w:szCs w:val="20"/>
    </w:rPr>
  </w:style>
  <w:style w:type="character" w:customStyle="1" w:styleId="CommentTextChar">
    <w:name w:val="Comment Text Char"/>
    <w:link w:val="CommentText"/>
    <w:rsid w:val="00FD44CF"/>
    <w:rPr>
      <w:rFonts w:ascii="Arial" w:hAnsi="Arial"/>
    </w:rPr>
  </w:style>
  <w:style w:type="paragraph" w:styleId="CommentSubject">
    <w:name w:val="annotation subject"/>
    <w:basedOn w:val="CommentText"/>
    <w:next w:val="CommentText"/>
    <w:link w:val="CommentSubjectChar"/>
    <w:rsid w:val="00FD44CF"/>
    <w:rPr>
      <w:b/>
      <w:bCs/>
    </w:rPr>
  </w:style>
  <w:style w:type="character" w:customStyle="1" w:styleId="CommentSubjectChar">
    <w:name w:val="Comment Subject Char"/>
    <w:link w:val="CommentSubject"/>
    <w:rsid w:val="00FD44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86D783D49808449D696E74EB925BB5" ma:contentTypeVersion="11" ma:contentTypeDescription="Create a new document." ma:contentTypeScope="" ma:versionID="855379b10b6f315f23215f34b4b92f41">
  <xsd:schema xmlns:xsd="http://www.w3.org/2001/XMLSchema" xmlns:xs="http://www.w3.org/2001/XMLSchema" xmlns:p="http://schemas.microsoft.com/office/2006/metadata/properties" xmlns:ns2="16779648-e731-450c-a464-608e1c28863b" xmlns:ns3="40ad692b-8efd-403b-8179-7069838fe595" targetNamespace="http://schemas.microsoft.com/office/2006/metadata/properties" ma:root="true" ma:fieldsID="03028e2475a99ce3c855810fc31bfec4" ns2:_="" ns3:_="">
    <xsd:import namespace="16779648-e731-450c-a464-608e1c28863b"/>
    <xsd:import namespace="40ad692b-8efd-403b-8179-7069838fe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79648-e731-450c-a464-608e1c288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ad692b-8efd-403b-8179-7069838fe5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0306-F322-4731-831E-1D0A033E27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7E4EE-2A84-4480-AE4C-C657E6228559}">
  <ds:schemaRefs>
    <ds:schemaRef ds:uri="http://schemas.microsoft.com/sharepoint/v3/contenttype/forms"/>
  </ds:schemaRefs>
</ds:datastoreItem>
</file>

<file path=customXml/itemProps3.xml><?xml version="1.0" encoding="utf-8"?>
<ds:datastoreItem xmlns:ds="http://schemas.openxmlformats.org/officeDocument/2006/customXml" ds:itemID="{7F8CAE10-38DD-46CB-868E-1BC18DF19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79648-e731-450c-a464-608e1c28863b"/>
    <ds:schemaRef ds:uri="40ad692b-8efd-403b-8179-7069838fe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CCCA9-0C08-4957-BE48-093B3457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6350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Bylaws of</vt:lpstr>
    </vt:vector>
  </TitlesOfParts>
  <Company>PPCC</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subject/>
  <dc:creator>Gayle Krzemien</dc:creator>
  <cp:keywords/>
  <dc:description/>
  <cp:lastModifiedBy>Dana Trujillo</cp:lastModifiedBy>
  <cp:revision>2</cp:revision>
  <cp:lastPrinted>2007-02-12T19:45:00Z</cp:lastPrinted>
  <dcterms:created xsi:type="dcterms:W3CDTF">2024-01-20T00:12:00Z</dcterms:created>
  <dcterms:modified xsi:type="dcterms:W3CDTF">2024-01-20T00:12:00Z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0x0101006E86D783D49808449D696E74EB925BB5</vt:lpwstr>
  </property>
</Properties>
</file>